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13FF" w14:textId="77777777" w:rsidR="008B1A54" w:rsidRPr="008B1A54" w:rsidRDefault="008B1A54" w:rsidP="008B1A54">
      <w:pPr>
        <w:tabs>
          <w:tab w:val="num" w:pos="0"/>
        </w:tabs>
        <w:suppressAutoHyphens/>
        <w:spacing w:after="0" w:line="240" w:lineRule="auto"/>
        <w:jc w:val="center"/>
        <w:rPr>
          <w:rFonts w:ascii="Times New Roman" w:eastAsia="Times New Roman" w:hAnsi="Times New Roman" w:cs="Times New Roman"/>
          <w:kern w:val="0"/>
          <w:sz w:val="24"/>
          <w:szCs w:val="28"/>
          <w:lang w:eastAsia="ar-SA"/>
          <w14:ligatures w14:val="none"/>
        </w:rPr>
      </w:pPr>
      <w:r w:rsidRPr="008B1A54">
        <w:rPr>
          <w:rFonts w:ascii="Times New Roman" w:eastAsia="Times New Roman" w:hAnsi="Times New Roman" w:cs="Times New Roman"/>
          <w:b/>
          <w:kern w:val="0"/>
          <w:sz w:val="28"/>
          <w:szCs w:val="28"/>
          <w:u w:val="single"/>
          <w:lang w:eastAsia="ar-SA"/>
          <w14:ligatures w14:val="none"/>
        </w:rPr>
        <w:t>Frequently Asked Questions</w:t>
      </w:r>
    </w:p>
    <w:p w14:paraId="654DEB56" w14:textId="77777777" w:rsidR="008B1A54" w:rsidRPr="008B1A54" w:rsidRDefault="008B1A54" w:rsidP="008B1A54">
      <w:pPr>
        <w:suppressAutoHyphens/>
        <w:spacing w:after="0" w:line="240" w:lineRule="auto"/>
        <w:rPr>
          <w:rFonts w:ascii="Times New Roman" w:eastAsia="Times New Roman" w:hAnsi="Times New Roman" w:cs="Times New Roman"/>
          <w:b/>
          <w:kern w:val="0"/>
          <w:sz w:val="24"/>
          <w:szCs w:val="24"/>
          <w:lang w:eastAsia="ar-SA"/>
          <w14:ligatures w14:val="none"/>
        </w:rPr>
      </w:pPr>
    </w:p>
    <w:p w14:paraId="794A29F1"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r w:rsidRPr="008B1A54">
        <w:rPr>
          <w:rFonts w:ascii="Times New Roman" w:eastAsia="Times New Roman" w:hAnsi="Times New Roman" w:cs="Times New Roman"/>
          <w:b/>
          <w:bCs/>
          <w:kern w:val="0"/>
          <w:sz w:val="24"/>
          <w:szCs w:val="24"/>
          <w:lang w:eastAsia="ar-SA"/>
          <w14:ligatures w14:val="none"/>
        </w:rPr>
        <w:t xml:space="preserve">How long do I have to be in </w:t>
      </w:r>
      <w:proofErr w:type="gramStart"/>
      <w:r w:rsidRPr="008B1A54">
        <w:rPr>
          <w:rFonts w:ascii="Times New Roman" w:eastAsia="Times New Roman" w:hAnsi="Times New Roman" w:cs="Times New Roman"/>
          <w:b/>
          <w:bCs/>
          <w:kern w:val="0"/>
          <w:sz w:val="24"/>
          <w:szCs w:val="24"/>
          <w:lang w:eastAsia="ar-SA"/>
          <w14:ligatures w14:val="none"/>
        </w:rPr>
        <w:t>treatment</w:t>
      </w:r>
      <w:proofErr w:type="gramEnd"/>
      <w:r w:rsidRPr="008B1A54">
        <w:rPr>
          <w:rFonts w:ascii="Times New Roman" w:eastAsia="Times New Roman" w:hAnsi="Times New Roman" w:cs="Times New Roman"/>
          <w:b/>
          <w:bCs/>
          <w:kern w:val="0"/>
          <w:sz w:val="24"/>
          <w:szCs w:val="24"/>
          <w:lang w:eastAsia="ar-SA"/>
          <w14:ligatures w14:val="none"/>
        </w:rPr>
        <w:t xml:space="preserve"> court?</w:t>
      </w:r>
    </w:p>
    <w:p w14:paraId="2D37EB60"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p>
    <w:p w14:paraId="554DA035"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r w:rsidRPr="008B1A54">
        <w:rPr>
          <w:rFonts w:ascii="Times New Roman" w:eastAsia="Times New Roman" w:hAnsi="Times New Roman" w:cs="Times New Roman"/>
          <w:kern w:val="0"/>
          <w:sz w:val="24"/>
          <w:szCs w:val="24"/>
          <w:lang w:eastAsia="ar-SA"/>
          <w14:ligatures w14:val="none"/>
        </w:rPr>
        <w:t xml:space="preserve">The Whitley County Veterans Treatment Court program is 12-24 months in length, with the average participant spending 18 months in the program. The program is divided into four separate phases which carry different supervision requirements.  Those phases will be discussed with you at the time of your orientation with the coordinator.  The treatment court judge determines when you have successfully completed all requirements. </w:t>
      </w:r>
    </w:p>
    <w:p w14:paraId="1E080565"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p>
    <w:p w14:paraId="34C3BC00"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r w:rsidRPr="008B1A54">
        <w:rPr>
          <w:rFonts w:ascii="Times New Roman" w:eastAsia="Times New Roman" w:hAnsi="Times New Roman" w:cs="Times New Roman"/>
          <w:b/>
          <w:kern w:val="0"/>
          <w:sz w:val="24"/>
          <w:szCs w:val="24"/>
          <w:lang w:eastAsia="ar-SA"/>
          <w14:ligatures w14:val="none"/>
        </w:rPr>
        <w:t xml:space="preserve">How much will it cost? </w:t>
      </w:r>
    </w:p>
    <w:p w14:paraId="54100A57"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p>
    <w:p w14:paraId="06698A3E" w14:textId="77777777" w:rsidR="008B1A54" w:rsidRPr="008B1A54" w:rsidRDefault="008B1A54" w:rsidP="008B1A54">
      <w:pPr>
        <w:suppressAutoHyphens/>
        <w:spacing w:after="0" w:line="240" w:lineRule="auto"/>
        <w:rPr>
          <w:rFonts w:ascii="Georgia" w:eastAsia="Times New Roman" w:hAnsi="Georgia" w:cs="Georgia"/>
          <w:kern w:val="0"/>
          <w:sz w:val="24"/>
          <w:szCs w:val="20"/>
          <w:lang w:eastAsia="ar-SA"/>
          <w14:ligatures w14:val="none"/>
        </w:rPr>
      </w:pPr>
      <w:r w:rsidRPr="008B1A54">
        <w:rPr>
          <w:rFonts w:ascii="Times New Roman" w:eastAsia="Times New Roman" w:hAnsi="Times New Roman" w:cs="Times New Roman"/>
          <w:kern w:val="0"/>
          <w:sz w:val="24"/>
          <w:szCs w:val="20"/>
          <w:lang w:eastAsia="ar-SA"/>
          <w14:ligatures w14:val="none"/>
        </w:rPr>
        <w:t xml:space="preserve">All </w:t>
      </w:r>
      <w:proofErr w:type="gramStart"/>
      <w:r w:rsidRPr="008B1A54">
        <w:rPr>
          <w:rFonts w:ascii="Times New Roman" w:eastAsia="Times New Roman" w:hAnsi="Times New Roman" w:cs="Times New Roman"/>
          <w:kern w:val="0"/>
          <w:sz w:val="24"/>
          <w:szCs w:val="20"/>
          <w:lang w:eastAsia="ar-SA"/>
          <w14:ligatures w14:val="none"/>
        </w:rPr>
        <w:t>persons</w:t>
      </w:r>
      <w:proofErr w:type="gramEnd"/>
      <w:r w:rsidRPr="008B1A54">
        <w:rPr>
          <w:rFonts w:ascii="Times New Roman" w:eastAsia="Times New Roman" w:hAnsi="Times New Roman" w:cs="Times New Roman"/>
          <w:kern w:val="0"/>
          <w:sz w:val="24"/>
          <w:szCs w:val="20"/>
          <w:lang w:eastAsia="ar-SA"/>
          <w14:ligatures w14:val="none"/>
        </w:rPr>
        <w:t xml:space="preserve"> enrolled in the Whitley County Veterans Treatment Court will be assessed a user fee in the amount of $100.  The fee is payable to Whitley County Community Corrections.  There is also an additional $25 transfer fee for out-of-county referrals.  Drug screen fees are assessed at the rate of $20-$80 per test.  Any credit or overpayment of fees at the termination or successful completion of your case is nonrefundable.   </w:t>
      </w:r>
    </w:p>
    <w:p w14:paraId="19E92FD0"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p>
    <w:p w14:paraId="21DBF663"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0"/>
          <w:lang w:eastAsia="ar-SA"/>
          <w14:ligatures w14:val="none"/>
        </w:rPr>
      </w:pPr>
      <w:r w:rsidRPr="008B1A54">
        <w:rPr>
          <w:rFonts w:ascii="Times New Roman" w:eastAsia="Times New Roman" w:hAnsi="Times New Roman" w:cs="Times New Roman"/>
          <w:kern w:val="0"/>
          <w:sz w:val="24"/>
          <w:szCs w:val="20"/>
          <w:lang w:eastAsia="ar-SA"/>
          <w14:ligatures w14:val="none"/>
        </w:rPr>
        <w:t xml:space="preserve">Fees for treatment services are determined on an individual basis and collected by your treatment provider. Your ability to pay may be reassessed at any time </w:t>
      </w:r>
      <w:proofErr w:type="gramStart"/>
      <w:r w:rsidRPr="008B1A54">
        <w:rPr>
          <w:rFonts w:ascii="Times New Roman" w:eastAsia="Times New Roman" w:hAnsi="Times New Roman" w:cs="Times New Roman"/>
          <w:kern w:val="0"/>
          <w:sz w:val="24"/>
          <w:szCs w:val="20"/>
          <w:lang w:eastAsia="ar-SA"/>
          <w14:ligatures w14:val="none"/>
        </w:rPr>
        <w:t>during the course of</w:t>
      </w:r>
      <w:proofErr w:type="gramEnd"/>
      <w:r w:rsidRPr="008B1A54">
        <w:rPr>
          <w:rFonts w:ascii="Times New Roman" w:eastAsia="Times New Roman" w:hAnsi="Times New Roman" w:cs="Times New Roman"/>
          <w:kern w:val="0"/>
          <w:sz w:val="24"/>
          <w:szCs w:val="20"/>
          <w:lang w:eastAsia="ar-SA"/>
          <w14:ligatures w14:val="none"/>
        </w:rPr>
        <w:t xml:space="preserve"> your participation. Every participant is expected to contribute financially to the cost of treatment services and drug testing. Payment of fees is a requirement of Veterans Treatment Court just as attendance and abstinence from drugs and alcohol is a requirement. Some private insurance plans and Medicaid programs will assist in the cost of treatment services. If you have health insurance or Medicaid, bring this information with you to your assessment.</w:t>
      </w:r>
    </w:p>
    <w:p w14:paraId="0E87F3CF"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p>
    <w:p w14:paraId="10A0F663"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r w:rsidRPr="008B1A54">
        <w:rPr>
          <w:rFonts w:ascii="Times New Roman" w:eastAsia="Times New Roman" w:hAnsi="Times New Roman" w:cs="Times New Roman"/>
          <w:b/>
          <w:kern w:val="0"/>
          <w:sz w:val="24"/>
          <w:szCs w:val="24"/>
          <w:lang w:eastAsia="ar-SA"/>
          <w14:ligatures w14:val="none"/>
        </w:rPr>
        <w:t>Why should I participate?</w:t>
      </w:r>
    </w:p>
    <w:p w14:paraId="0A18F18F"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p>
    <w:p w14:paraId="79F7BA43"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r w:rsidRPr="008B1A54">
        <w:rPr>
          <w:rFonts w:ascii="Times New Roman" w:eastAsia="Times New Roman" w:hAnsi="Times New Roman" w:cs="Times New Roman"/>
          <w:kern w:val="0"/>
          <w:sz w:val="24"/>
          <w:szCs w:val="24"/>
          <w:lang w:eastAsia="ar-SA"/>
          <w14:ligatures w14:val="none"/>
        </w:rPr>
        <w:t xml:space="preserve">Your participation in treatment court is voluntary and it is encouraged that you discuss it with your family and your attorney/public defender before </w:t>
      </w:r>
      <w:proofErr w:type="gramStart"/>
      <w:r w:rsidRPr="008B1A54">
        <w:rPr>
          <w:rFonts w:ascii="Times New Roman" w:eastAsia="Times New Roman" w:hAnsi="Times New Roman" w:cs="Times New Roman"/>
          <w:kern w:val="0"/>
          <w:sz w:val="24"/>
          <w:szCs w:val="24"/>
          <w:lang w:eastAsia="ar-SA"/>
          <w14:ligatures w14:val="none"/>
        </w:rPr>
        <w:t>making a decision</w:t>
      </w:r>
      <w:proofErr w:type="gramEnd"/>
      <w:r w:rsidRPr="008B1A54">
        <w:rPr>
          <w:rFonts w:ascii="Times New Roman" w:eastAsia="Times New Roman" w:hAnsi="Times New Roman" w:cs="Times New Roman"/>
          <w:kern w:val="0"/>
          <w:sz w:val="24"/>
          <w:szCs w:val="24"/>
          <w:lang w:eastAsia="ar-SA"/>
          <w14:ligatures w14:val="none"/>
        </w:rPr>
        <w:t xml:space="preserve">. The benefits of participation include becoming drug and alcohol free, education, job training, and other community resources. </w:t>
      </w:r>
    </w:p>
    <w:p w14:paraId="2FB188D6"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p>
    <w:p w14:paraId="48DB542E"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r w:rsidRPr="008B1A54">
        <w:rPr>
          <w:rFonts w:ascii="Times New Roman" w:eastAsia="Times New Roman" w:hAnsi="Times New Roman" w:cs="Times New Roman"/>
          <w:b/>
          <w:bCs/>
          <w:kern w:val="0"/>
          <w:sz w:val="24"/>
          <w:szCs w:val="24"/>
          <w:lang w:eastAsia="ar-SA"/>
          <w14:ligatures w14:val="none"/>
        </w:rPr>
        <w:t xml:space="preserve">What if I fail to complete the treatment court requirements? </w:t>
      </w:r>
    </w:p>
    <w:p w14:paraId="21394BC5"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p>
    <w:p w14:paraId="2E1C7CFD"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proofErr w:type="gramStart"/>
      <w:r w:rsidRPr="008B1A54">
        <w:rPr>
          <w:rFonts w:ascii="Times New Roman" w:eastAsia="Times New Roman" w:hAnsi="Times New Roman" w:cs="Times New Roman"/>
          <w:kern w:val="0"/>
          <w:sz w:val="24"/>
          <w:szCs w:val="24"/>
          <w:lang w:eastAsia="ar-SA"/>
          <w14:ligatures w14:val="none"/>
        </w:rPr>
        <w:t>In order to</w:t>
      </w:r>
      <w:proofErr w:type="gramEnd"/>
      <w:r w:rsidRPr="008B1A54">
        <w:rPr>
          <w:rFonts w:ascii="Times New Roman" w:eastAsia="Times New Roman" w:hAnsi="Times New Roman" w:cs="Times New Roman"/>
          <w:kern w:val="0"/>
          <w:sz w:val="24"/>
          <w:szCs w:val="24"/>
          <w:lang w:eastAsia="ar-SA"/>
          <w14:ligatures w14:val="none"/>
        </w:rPr>
        <w:t xml:space="preserve"> participate in the program, you must sign a plea agreement admitting guilt to your current charges. If you fail to complete the requirements, the judge may terminate you from treatment court and then sentence you on your charges. Your attorney will discuss this with you in further detail. </w:t>
      </w:r>
    </w:p>
    <w:p w14:paraId="15F3C723"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p>
    <w:p w14:paraId="442B394B"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r w:rsidRPr="008B1A54">
        <w:rPr>
          <w:rFonts w:ascii="Times New Roman" w:eastAsia="Times New Roman" w:hAnsi="Times New Roman" w:cs="Times New Roman"/>
          <w:b/>
          <w:kern w:val="0"/>
          <w:sz w:val="24"/>
          <w:szCs w:val="24"/>
          <w:lang w:eastAsia="ar-SA"/>
          <w14:ligatures w14:val="none"/>
        </w:rPr>
        <w:t>What are my alternatives?</w:t>
      </w:r>
    </w:p>
    <w:p w14:paraId="4941D933" w14:textId="77777777" w:rsidR="008B1A54" w:rsidRPr="008B1A54" w:rsidRDefault="008B1A54" w:rsidP="008B1A54">
      <w:pPr>
        <w:suppressAutoHyphens/>
        <w:spacing w:after="0" w:line="240" w:lineRule="auto"/>
        <w:rPr>
          <w:rFonts w:ascii="Times New Roman" w:eastAsia="Times New Roman" w:hAnsi="Times New Roman" w:cs="Times New Roman"/>
          <w:kern w:val="0"/>
          <w:sz w:val="16"/>
          <w:szCs w:val="16"/>
          <w:lang w:eastAsia="ar-SA"/>
          <w14:ligatures w14:val="none"/>
        </w:rPr>
      </w:pPr>
    </w:p>
    <w:p w14:paraId="7E364307" w14:textId="77777777" w:rsidR="008B1A54" w:rsidRPr="008B1A54" w:rsidRDefault="008B1A54" w:rsidP="008B1A54">
      <w:pPr>
        <w:suppressAutoHyphens/>
        <w:spacing w:after="0" w:line="240" w:lineRule="auto"/>
        <w:rPr>
          <w:rFonts w:ascii="Times New Roman" w:eastAsia="Times New Roman" w:hAnsi="Times New Roman" w:cs="Times New Roman"/>
          <w:bCs/>
          <w:kern w:val="0"/>
          <w:sz w:val="24"/>
          <w:szCs w:val="24"/>
          <w:lang w:eastAsia="ar-SA"/>
          <w14:ligatures w14:val="none"/>
        </w:rPr>
      </w:pPr>
      <w:r w:rsidRPr="008B1A54">
        <w:rPr>
          <w:rFonts w:ascii="Times New Roman" w:eastAsia="Times New Roman" w:hAnsi="Times New Roman" w:cs="Times New Roman"/>
          <w:kern w:val="0"/>
          <w:sz w:val="24"/>
          <w:szCs w:val="24"/>
          <w:lang w:eastAsia="ar-SA"/>
          <w14:ligatures w14:val="none"/>
        </w:rPr>
        <w:t xml:space="preserve">If you choose not to participate, your case will be prosecuted in the usual manner. </w:t>
      </w:r>
    </w:p>
    <w:p w14:paraId="02B66B04" w14:textId="77777777" w:rsidR="008B1A54" w:rsidRPr="008B1A54" w:rsidRDefault="008B1A54" w:rsidP="008B1A54">
      <w:pPr>
        <w:suppressAutoHyphens/>
        <w:spacing w:after="0" w:line="240" w:lineRule="auto"/>
        <w:rPr>
          <w:rFonts w:ascii="Times New Roman" w:eastAsia="Times New Roman" w:hAnsi="Times New Roman" w:cs="Times New Roman"/>
          <w:bCs/>
          <w:kern w:val="0"/>
          <w:sz w:val="24"/>
          <w:szCs w:val="24"/>
          <w:lang w:eastAsia="ar-SA"/>
          <w14:ligatures w14:val="none"/>
        </w:rPr>
      </w:pPr>
    </w:p>
    <w:p w14:paraId="2B343B84" w14:textId="77777777" w:rsidR="008B1A54" w:rsidRPr="008B1A54" w:rsidRDefault="008B1A54" w:rsidP="008B1A54">
      <w:pPr>
        <w:suppressAutoHyphens/>
        <w:spacing w:after="0" w:line="240" w:lineRule="auto"/>
        <w:rPr>
          <w:rFonts w:ascii="Times New Roman" w:eastAsia="Times New Roman" w:hAnsi="Times New Roman" w:cs="Times New Roman"/>
          <w:b/>
          <w:kern w:val="0"/>
          <w:sz w:val="16"/>
          <w:szCs w:val="16"/>
          <w:lang w:eastAsia="ar-SA"/>
          <w14:ligatures w14:val="none"/>
        </w:rPr>
      </w:pPr>
      <w:r w:rsidRPr="008B1A54">
        <w:rPr>
          <w:rFonts w:ascii="Times New Roman" w:eastAsia="Times New Roman" w:hAnsi="Times New Roman" w:cs="Times New Roman"/>
          <w:b/>
          <w:kern w:val="0"/>
          <w:sz w:val="24"/>
          <w:szCs w:val="24"/>
          <w:lang w:eastAsia="ar-SA"/>
          <w14:ligatures w14:val="none"/>
        </w:rPr>
        <w:t>I want to participate, now what?</w:t>
      </w:r>
    </w:p>
    <w:p w14:paraId="0DDC003D" w14:textId="77777777" w:rsidR="008B1A54" w:rsidRPr="008B1A54" w:rsidRDefault="008B1A54" w:rsidP="008B1A54">
      <w:pPr>
        <w:suppressAutoHyphens/>
        <w:spacing w:after="0" w:line="240" w:lineRule="auto"/>
        <w:rPr>
          <w:rFonts w:ascii="Times New Roman" w:eastAsia="Times New Roman" w:hAnsi="Times New Roman" w:cs="Times New Roman"/>
          <w:b/>
          <w:kern w:val="0"/>
          <w:sz w:val="16"/>
          <w:szCs w:val="16"/>
          <w:lang w:eastAsia="ar-SA"/>
          <w14:ligatures w14:val="none"/>
        </w:rPr>
      </w:pPr>
    </w:p>
    <w:p w14:paraId="4C01E100" w14:textId="77777777" w:rsidR="008B1A54" w:rsidRPr="008B1A54" w:rsidRDefault="008B1A54" w:rsidP="008B1A54">
      <w:pPr>
        <w:suppressAutoHyphens/>
        <w:spacing w:after="0" w:line="240" w:lineRule="auto"/>
        <w:rPr>
          <w:rFonts w:ascii="Times New Roman" w:eastAsia="Times New Roman" w:hAnsi="Times New Roman" w:cs="Times New Roman"/>
          <w:kern w:val="0"/>
          <w:sz w:val="24"/>
          <w:szCs w:val="24"/>
          <w:lang w:eastAsia="ar-SA"/>
          <w14:ligatures w14:val="none"/>
        </w:rPr>
      </w:pPr>
      <w:r w:rsidRPr="008B1A54">
        <w:rPr>
          <w:rFonts w:ascii="Times New Roman" w:eastAsia="Times New Roman" w:hAnsi="Times New Roman" w:cs="Times New Roman"/>
          <w:kern w:val="0"/>
          <w:sz w:val="24"/>
          <w:szCs w:val="24"/>
          <w:lang w:eastAsia="ar-SA"/>
          <w14:ligatures w14:val="none"/>
        </w:rPr>
        <w:t xml:space="preserve">If you choose to participate, then you will need to fill out the VTC application and submit proof of military service.  </w:t>
      </w:r>
      <w:proofErr w:type="gramStart"/>
      <w:r w:rsidRPr="008B1A54">
        <w:rPr>
          <w:rFonts w:ascii="Times New Roman" w:eastAsia="Times New Roman" w:hAnsi="Times New Roman" w:cs="Times New Roman"/>
          <w:kern w:val="0"/>
          <w:sz w:val="24"/>
          <w:szCs w:val="24"/>
          <w:lang w:eastAsia="ar-SA"/>
          <w14:ligatures w14:val="none"/>
        </w:rPr>
        <w:t>As long as</w:t>
      </w:r>
      <w:proofErr w:type="gramEnd"/>
      <w:r w:rsidRPr="008B1A54">
        <w:rPr>
          <w:rFonts w:ascii="Times New Roman" w:eastAsia="Times New Roman" w:hAnsi="Times New Roman" w:cs="Times New Roman"/>
          <w:kern w:val="0"/>
          <w:sz w:val="24"/>
          <w:szCs w:val="24"/>
          <w:lang w:eastAsia="ar-SA"/>
          <w14:ligatures w14:val="none"/>
        </w:rPr>
        <w:t xml:space="preserve"> there is no objection from the prosecuting attorney, further </w:t>
      </w:r>
      <w:r w:rsidRPr="008B1A54">
        <w:rPr>
          <w:rFonts w:ascii="Times New Roman" w:eastAsia="Times New Roman" w:hAnsi="Times New Roman" w:cs="Times New Roman"/>
          <w:kern w:val="0"/>
          <w:sz w:val="24"/>
          <w:szCs w:val="24"/>
          <w:lang w:eastAsia="ar-SA"/>
          <w14:ligatures w14:val="none"/>
        </w:rPr>
        <w:lastRenderedPageBreak/>
        <w:t xml:space="preserve">evaluations will be scheduled to assess your individual needs. These will be conducted by the VTC coordinator or case manager.  The Veterans Justice Outreach Coordinator (VJO) may need to perform a clinical screening as well.  Substance abuse and/or mental health evaluations will be conducted by individual service providers </w:t>
      </w:r>
      <w:proofErr w:type="gramStart"/>
      <w:r w:rsidRPr="008B1A54">
        <w:rPr>
          <w:rFonts w:ascii="Times New Roman" w:eastAsia="Times New Roman" w:hAnsi="Times New Roman" w:cs="Times New Roman"/>
          <w:kern w:val="0"/>
          <w:sz w:val="24"/>
          <w:szCs w:val="24"/>
          <w:lang w:eastAsia="ar-SA"/>
          <w14:ligatures w14:val="none"/>
        </w:rPr>
        <w:t>at a later date</w:t>
      </w:r>
      <w:proofErr w:type="gramEnd"/>
      <w:r w:rsidRPr="008B1A54">
        <w:rPr>
          <w:rFonts w:ascii="Times New Roman" w:eastAsia="Times New Roman" w:hAnsi="Times New Roman" w:cs="Times New Roman"/>
          <w:kern w:val="0"/>
          <w:sz w:val="24"/>
          <w:szCs w:val="24"/>
          <w:lang w:eastAsia="ar-SA"/>
          <w14:ligatures w14:val="none"/>
        </w:rPr>
        <w:t>, if you are not already active in services.  If found to be eligible for VTC placement by the judge and the VTC team, a Participation Agreement will be signed and filed with the court, and you will officially be ordered into the program.</w:t>
      </w:r>
    </w:p>
    <w:p w14:paraId="057E238E" w14:textId="77777777" w:rsidR="00913EBE" w:rsidRDefault="00913EBE"/>
    <w:sectPr w:rsidR="0091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54"/>
    <w:rsid w:val="001A4C18"/>
    <w:rsid w:val="00293B2A"/>
    <w:rsid w:val="008B1A54"/>
    <w:rsid w:val="00913EBE"/>
    <w:rsid w:val="00A7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A470"/>
  <w15:chartTrackingRefBased/>
  <w15:docId w15:val="{6721C91A-8F73-4123-AD1E-9C01E74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A54"/>
    <w:rPr>
      <w:rFonts w:eastAsiaTheme="majorEastAsia" w:cstheme="majorBidi"/>
      <w:color w:val="272727" w:themeColor="text1" w:themeTint="D8"/>
    </w:rPr>
  </w:style>
  <w:style w:type="paragraph" w:styleId="Title">
    <w:name w:val="Title"/>
    <w:basedOn w:val="Normal"/>
    <w:next w:val="Normal"/>
    <w:link w:val="TitleChar"/>
    <w:uiPriority w:val="10"/>
    <w:qFormat/>
    <w:rsid w:val="008B1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A54"/>
    <w:pPr>
      <w:spacing w:before="160"/>
      <w:jc w:val="center"/>
    </w:pPr>
    <w:rPr>
      <w:i/>
      <w:iCs/>
      <w:color w:val="404040" w:themeColor="text1" w:themeTint="BF"/>
    </w:rPr>
  </w:style>
  <w:style w:type="character" w:customStyle="1" w:styleId="QuoteChar">
    <w:name w:val="Quote Char"/>
    <w:basedOn w:val="DefaultParagraphFont"/>
    <w:link w:val="Quote"/>
    <w:uiPriority w:val="29"/>
    <w:rsid w:val="008B1A54"/>
    <w:rPr>
      <w:i/>
      <w:iCs/>
      <w:color w:val="404040" w:themeColor="text1" w:themeTint="BF"/>
    </w:rPr>
  </w:style>
  <w:style w:type="paragraph" w:styleId="ListParagraph">
    <w:name w:val="List Paragraph"/>
    <w:basedOn w:val="Normal"/>
    <w:uiPriority w:val="34"/>
    <w:qFormat/>
    <w:rsid w:val="008B1A54"/>
    <w:pPr>
      <w:ind w:left="720"/>
      <w:contextualSpacing/>
    </w:pPr>
  </w:style>
  <w:style w:type="character" w:styleId="IntenseEmphasis">
    <w:name w:val="Intense Emphasis"/>
    <w:basedOn w:val="DefaultParagraphFont"/>
    <w:uiPriority w:val="21"/>
    <w:qFormat/>
    <w:rsid w:val="008B1A54"/>
    <w:rPr>
      <w:i/>
      <w:iCs/>
      <w:color w:val="0F4761" w:themeColor="accent1" w:themeShade="BF"/>
    </w:rPr>
  </w:style>
  <w:style w:type="paragraph" w:styleId="IntenseQuote">
    <w:name w:val="Intense Quote"/>
    <w:basedOn w:val="Normal"/>
    <w:next w:val="Normal"/>
    <w:link w:val="IntenseQuoteChar"/>
    <w:uiPriority w:val="30"/>
    <w:qFormat/>
    <w:rsid w:val="008B1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A54"/>
    <w:rPr>
      <w:i/>
      <w:iCs/>
      <w:color w:val="0F4761" w:themeColor="accent1" w:themeShade="BF"/>
    </w:rPr>
  </w:style>
  <w:style w:type="character" w:styleId="IntenseReference">
    <w:name w:val="Intense Reference"/>
    <w:basedOn w:val="DefaultParagraphFont"/>
    <w:uiPriority w:val="32"/>
    <w:qFormat/>
    <w:rsid w:val="008B1A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Motter</dc:creator>
  <cp:keywords/>
  <dc:description/>
  <cp:lastModifiedBy>Amy Motter</cp:lastModifiedBy>
  <cp:revision>2</cp:revision>
  <dcterms:created xsi:type="dcterms:W3CDTF">2025-03-06T15:02:00Z</dcterms:created>
  <dcterms:modified xsi:type="dcterms:W3CDTF">2025-03-06T15:02:00Z</dcterms:modified>
</cp:coreProperties>
</file>